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F8" w:rsidRDefault="00A413F8" w:rsidP="00A413F8"/>
    <w:p w:rsidR="00A413F8" w:rsidRPr="00A30CCE" w:rsidRDefault="00A413F8" w:rsidP="00A413F8">
      <w:pPr>
        <w:jc w:val="center"/>
        <w:rPr>
          <w:b/>
        </w:rPr>
      </w:pPr>
      <w:r w:rsidRPr="00A30CCE">
        <w:rPr>
          <w:b/>
        </w:rPr>
        <w:t>ИНФОРМАЦИЯ О НАБОРЕ УЧАСТНИКОВ</w:t>
      </w:r>
    </w:p>
    <w:p w:rsidR="00A413F8" w:rsidRPr="00A30CCE" w:rsidRDefault="00A413F8" w:rsidP="00A413F8">
      <w:pPr>
        <w:jc w:val="center"/>
        <w:rPr>
          <w:b/>
        </w:rPr>
      </w:pPr>
      <w:r w:rsidRPr="00A30CCE">
        <w:rPr>
          <w:b/>
        </w:rPr>
        <w:t>НА СТАЖИРОВКУ OJT В ЯПОНСКИХ ЦЕНТРАХ</w:t>
      </w:r>
    </w:p>
    <w:p w:rsidR="00A413F8" w:rsidRPr="00A30CCE" w:rsidRDefault="00A413F8" w:rsidP="00A413F8">
      <w:pPr>
        <w:jc w:val="center"/>
        <w:rPr>
          <w:b/>
        </w:rPr>
      </w:pPr>
      <w:r w:rsidRPr="00A30CCE">
        <w:rPr>
          <w:b/>
        </w:rPr>
        <w:t>ПО ТЕМЕ «АКТИВИЗАЦИЯ РЕГИОНАЛЬНОЙ ЭКОНОМИКИ»</w:t>
      </w:r>
    </w:p>
    <w:p w:rsidR="00A413F8" w:rsidRPr="00A30CCE" w:rsidRDefault="00A413F8" w:rsidP="00A413F8">
      <w:pPr>
        <w:jc w:val="center"/>
        <w:rPr>
          <w:b/>
        </w:rPr>
      </w:pPr>
      <w:r w:rsidRPr="00A30CCE">
        <w:rPr>
          <w:b/>
        </w:rPr>
        <w:t>(ЕВРОПЕЙСКАЯ ЧАСТЬ РОССИИ)</w:t>
      </w:r>
    </w:p>
    <w:p w:rsidR="00A413F8" w:rsidRPr="00A30CCE" w:rsidRDefault="00A413F8" w:rsidP="00A413F8">
      <w:pPr>
        <w:jc w:val="center"/>
        <w:rPr>
          <w:b/>
        </w:rPr>
      </w:pPr>
      <w:r w:rsidRPr="00A30CCE">
        <w:rPr>
          <w:b/>
        </w:rPr>
        <w:t>В РАМКАХ ТЕХНИЧЕСКОГО СОДЕЙСТВИЯ РОССИИ</w:t>
      </w:r>
    </w:p>
    <w:p w:rsidR="00A413F8" w:rsidRPr="00A30CCE" w:rsidRDefault="00A413F8" w:rsidP="00A413F8">
      <w:pPr>
        <w:jc w:val="center"/>
        <w:rPr>
          <w:b/>
        </w:rPr>
      </w:pPr>
      <w:r w:rsidRPr="00A30CCE">
        <w:rPr>
          <w:b/>
        </w:rPr>
        <w:t>В 2019 ФИНАНСОВОМ ГОДУ</w:t>
      </w:r>
    </w:p>
    <w:p w:rsidR="009E0866" w:rsidRPr="00A30CCE" w:rsidRDefault="009E0866" w:rsidP="002777C6">
      <w:pPr>
        <w:pStyle w:val="Main"/>
        <w:rPr>
          <w:rFonts w:eastAsia="MS Mincho"/>
        </w:rPr>
      </w:pPr>
      <w:r w:rsidRPr="00A30CCE">
        <w:rPr>
          <w:rFonts w:eastAsia="MS Mincho"/>
        </w:rPr>
        <w:t xml:space="preserve"> </w:t>
      </w:r>
    </w:p>
    <w:p w:rsidR="009E0866" w:rsidRPr="00A30CCE" w:rsidRDefault="009E0866" w:rsidP="009E0866">
      <w:pPr>
        <w:pStyle w:val="1"/>
        <w:rPr>
          <w:b w:val="0"/>
          <w:sz w:val="24"/>
          <w:szCs w:val="24"/>
        </w:rPr>
      </w:pPr>
      <w:r w:rsidRPr="00A30CCE">
        <w:t>1.</w:t>
      </w:r>
      <w:r w:rsidRPr="00A30CCE">
        <w:tab/>
      </w:r>
      <w:r w:rsidRPr="00A30CCE">
        <w:rPr>
          <w:sz w:val="24"/>
          <w:szCs w:val="24"/>
        </w:rPr>
        <w:t>Организатор</w:t>
      </w:r>
      <w:r w:rsidRPr="00A30CCE">
        <w:rPr>
          <w:b w:val="0"/>
          <w:sz w:val="24"/>
          <w:szCs w:val="24"/>
        </w:rPr>
        <w:t xml:space="preserve">: Министерство иностранных дел Японии </w:t>
      </w:r>
    </w:p>
    <w:p w:rsidR="009E0866" w:rsidRPr="00A30CCE" w:rsidRDefault="009E0866" w:rsidP="002777C6">
      <w:pPr>
        <w:pStyle w:val="Main"/>
      </w:pPr>
      <w:r w:rsidRPr="00A30CCE">
        <w:rPr>
          <w:b/>
        </w:rPr>
        <w:t>Исполняющая организация</w:t>
      </w:r>
      <w:r w:rsidRPr="00A30CCE">
        <w:t xml:space="preserve">: </w:t>
      </w:r>
      <w:r w:rsidR="0005609A" w:rsidRPr="00A30CCE">
        <w:rPr>
          <w:lang w:val="en-US"/>
        </w:rPr>
        <w:t>B</w:t>
      </w:r>
      <w:r w:rsidR="0005609A" w:rsidRPr="00A30CCE">
        <w:t>.</w:t>
      </w:r>
      <w:r w:rsidR="0005609A" w:rsidRPr="00A30CCE">
        <w:rPr>
          <w:lang w:val="en-US"/>
        </w:rPr>
        <w:t>S</w:t>
      </w:r>
      <w:r w:rsidR="0005609A" w:rsidRPr="00A30CCE">
        <w:t>.</w:t>
      </w:r>
      <w:r w:rsidR="0005609A" w:rsidRPr="00A30CCE">
        <w:rPr>
          <w:lang w:val="en-US"/>
        </w:rPr>
        <w:t>JAPAN</w:t>
      </w:r>
      <w:r w:rsidR="0005609A" w:rsidRPr="00A30CCE">
        <w:t xml:space="preserve"> </w:t>
      </w:r>
      <w:r w:rsidR="0005609A" w:rsidRPr="00A30CCE">
        <w:rPr>
          <w:lang w:val="en-US"/>
        </w:rPr>
        <w:t>Inc</w:t>
      </w:r>
      <w:r w:rsidR="0005609A" w:rsidRPr="00A30CCE">
        <w:t>.</w:t>
      </w:r>
    </w:p>
    <w:p w:rsidR="009E0866" w:rsidRPr="00A30CCE" w:rsidRDefault="009E0866" w:rsidP="00E0769D">
      <w:pPr>
        <w:pStyle w:val="Main"/>
        <w:spacing w:line="240" w:lineRule="exact"/>
      </w:pPr>
    </w:p>
    <w:p w:rsidR="009E0866" w:rsidRPr="00A30CCE" w:rsidRDefault="00B36ED4" w:rsidP="002777C6">
      <w:pPr>
        <w:pStyle w:val="Main"/>
      </w:pPr>
      <w:r w:rsidRPr="00A30CCE">
        <w:t>Данн</w:t>
      </w:r>
      <w:r w:rsidR="00D347B9" w:rsidRPr="00A30CCE">
        <w:t xml:space="preserve">ая стажировка </w:t>
      </w:r>
      <w:r w:rsidRPr="00A30CCE">
        <w:t>проводится Правительством Японии в рамках его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</w:t>
      </w:r>
      <w:r w:rsidR="00D347B9" w:rsidRPr="00A30CCE">
        <w:t>й стажировки</w:t>
      </w:r>
      <w:r w:rsidRPr="00A30CCE">
        <w:t xml:space="preserve">, </w:t>
      </w:r>
      <w:r w:rsidR="00D347B9" w:rsidRPr="00A30CCE">
        <w:t xml:space="preserve">были </w:t>
      </w:r>
      <w:r w:rsidRPr="00A30CCE">
        <w:t>неоднократно подтверждены в принятых Правительствами Японии и России документах.</w:t>
      </w:r>
      <w:r w:rsidR="00BD6CA0" w:rsidRPr="00A30CCE">
        <w:t xml:space="preserve"> Эт</w:t>
      </w:r>
      <w:r w:rsidR="00B5016B" w:rsidRPr="00A30CCE">
        <w:t xml:space="preserve">а стажировка </w:t>
      </w:r>
      <w:r w:rsidR="00BD6CA0" w:rsidRPr="00A30CCE">
        <w:t xml:space="preserve">будет способствовать развитию японо-российских деловых связей. </w:t>
      </w:r>
    </w:p>
    <w:p w:rsidR="00D347B9" w:rsidRPr="00A30CCE" w:rsidRDefault="00D347B9" w:rsidP="002777C6">
      <w:pPr>
        <w:pStyle w:val="Main"/>
      </w:pPr>
    </w:p>
    <w:p w:rsidR="00D347B9" w:rsidRPr="00A30CCE" w:rsidRDefault="00D347B9" w:rsidP="00D347B9">
      <w:pPr>
        <w:pStyle w:val="1"/>
      </w:pPr>
      <w:r w:rsidRPr="00A30CCE">
        <w:t>2.</w:t>
      </w:r>
      <w:r w:rsidRPr="00A30CCE">
        <w:tab/>
        <w:t xml:space="preserve">Время и место проведения </w:t>
      </w:r>
    </w:p>
    <w:p w:rsidR="00D347B9" w:rsidRPr="00A30CCE" w:rsidRDefault="00D347B9" w:rsidP="00D347B9">
      <w:pPr>
        <w:pStyle w:val="2"/>
      </w:pPr>
      <w:r w:rsidRPr="00A30CCE">
        <w:t>(1)</w:t>
      </w:r>
      <w:r w:rsidRPr="00A30CCE">
        <w:tab/>
        <w:t xml:space="preserve">Время проведения </w:t>
      </w:r>
    </w:p>
    <w:p w:rsidR="00A413F8" w:rsidRPr="00A30CCE" w:rsidRDefault="00D347B9" w:rsidP="002777C6">
      <w:pPr>
        <w:pStyle w:val="Main"/>
      </w:pPr>
      <w:r w:rsidRPr="00A30CCE">
        <w:t xml:space="preserve">Начало </w:t>
      </w:r>
      <w:r w:rsidR="00A413F8" w:rsidRPr="00A30CCE">
        <w:t>стажировки</w:t>
      </w:r>
      <w:r w:rsidR="00A30CCE">
        <w:rPr>
          <w:lang w:val="en-US"/>
        </w:rPr>
        <w:t xml:space="preserve"> </w:t>
      </w:r>
      <w:r w:rsidRPr="00A30CCE">
        <w:t xml:space="preserve">— </w:t>
      </w:r>
      <w:r w:rsidR="003872AF" w:rsidRPr="00A30CCE">
        <w:t>30</w:t>
      </w:r>
      <w:r w:rsidRPr="00A30CCE">
        <w:t xml:space="preserve"> </w:t>
      </w:r>
      <w:r w:rsidR="003872AF" w:rsidRPr="00A30CCE">
        <w:t>сентя</w:t>
      </w:r>
      <w:r w:rsidRPr="00A30CCE">
        <w:t>бря</w:t>
      </w:r>
      <w:r w:rsidR="00A413F8" w:rsidRPr="00A30CCE">
        <w:t xml:space="preserve"> (пн.)</w:t>
      </w:r>
      <w:r w:rsidRPr="00A30CCE">
        <w:t xml:space="preserve">; </w:t>
      </w:r>
    </w:p>
    <w:p w:rsidR="00D347B9" w:rsidRPr="00A30CCE" w:rsidRDefault="00D347B9" w:rsidP="002777C6">
      <w:pPr>
        <w:pStyle w:val="Main"/>
      </w:pPr>
      <w:r w:rsidRPr="00A30CCE">
        <w:t xml:space="preserve">окончание </w:t>
      </w:r>
      <w:r w:rsidR="00A413F8" w:rsidRPr="00A30CCE">
        <w:t>стажировки</w:t>
      </w:r>
      <w:r w:rsidR="00A30CCE" w:rsidRPr="00A30CCE">
        <w:t xml:space="preserve"> </w:t>
      </w:r>
      <w:r w:rsidRPr="00A30CCE">
        <w:t xml:space="preserve">— </w:t>
      </w:r>
      <w:r w:rsidR="003872AF" w:rsidRPr="00A30CCE">
        <w:t>7</w:t>
      </w:r>
      <w:r w:rsidRPr="00A30CCE">
        <w:t xml:space="preserve"> </w:t>
      </w:r>
      <w:r w:rsidR="003872AF" w:rsidRPr="00A30CCE">
        <w:t>октября</w:t>
      </w:r>
      <w:r w:rsidR="00A413F8" w:rsidRPr="00A30CCE">
        <w:t xml:space="preserve"> (пн.)</w:t>
      </w:r>
      <w:r w:rsidRPr="00A30CCE">
        <w:t xml:space="preserve">. </w:t>
      </w:r>
    </w:p>
    <w:p w:rsidR="00D347B9" w:rsidRPr="00A30CCE" w:rsidRDefault="00D347B9" w:rsidP="00E0769D">
      <w:pPr>
        <w:pStyle w:val="Main"/>
        <w:spacing w:line="240" w:lineRule="exact"/>
      </w:pPr>
    </w:p>
    <w:p w:rsidR="00D347B9" w:rsidRPr="00A30CCE" w:rsidRDefault="00D347B9" w:rsidP="00D347B9">
      <w:pPr>
        <w:pStyle w:val="2"/>
      </w:pPr>
      <w:r w:rsidRPr="00A30CCE">
        <w:t>(2)</w:t>
      </w:r>
      <w:r w:rsidRPr="00A30CCE">
        <w:tab/>
        <w:t xml:space="preserve">Место проведения </w:t>
      </w:r>
    </w:p>
    <w:p w:rsidR="00D347B9" w:rsidRPr="00A30CCE" w:rsidRDefault="00D347B9" w:rsidP="002777C6">
      <w:pPr>
        <w:pStyle w:val="Main"/>
      </w:pPr>
      <w:r w:rsidRPr="00A30CCE">
        <w:t>Проведение стажировки планируется</w:t>
      </w:r>
      <w:r w:rsidR="00FF1CB4" w:rsidRPr="00A30CCE">
        <w:t>, главным образом,</w:t>
      </w:r>
      <w:r w:rsidRPr="00A30CCE">
        <w:t xml:space="preserve"> в Токио и поблизости от </w:t>
      </w:r>
      <w:r w:rsidR="00B5016B" w:rsidRPr="00A30CCE">
        <w:t>него</w:t>
      </w:r>
      <w:r w:rsidRPr="00A30CCE">
        <w:t xml:space="preserve">. При этом последний </w:t>
      </w:r>
      <w:r w:rsidR="00B5016B" w:rsidRPr="00A30CCE">
        <w:t>день</w:t>
      </w:r>
      <w:r w:rsidRPr="00A30CCE">
        <w:t xml:space="preserve"> стажировки </w:t>
      </w:r>
      <w:r w:rsidR="00B5016B" w:rsidRPr="00A30CCE">
        <w:t xml:space="preserve">проходит </w:t>
      </w:r>
      <w:r w:rsidRPr="00A30CCE">
        <w:t xml:space="preserve">в Токио, </w:t>
      </w:r>
      <w:r w:rsidR="000610E4" w:rsidRPr="00A30CCE">
        <w:t>а</w:t>
      </w:r>
      <w:r w:rsidRPr="00A30CCE">
        <w:t xml:space="preserve"> церемония закрытия программы проводится в здании МИД Японии.</w:t>
      </w:r>
    </w:p>
    <w:p w:rsidR="00565483" w:rsidRPr="00A30CCE" w:rsidRDefault="00565483" w:rsidP="002777C6">
      <w:pPr>
        <w:pStyle w:val="Main"/>
      </w:pPr>
    </w:p>
    <w:p w:rsidR="00565483" w:rsidRPr="00A30CCE" w:rsidRDefault="00565483" w:rsidP="00565483">
      <w:pPr>
        <w:pStyle w:val="1"/>
      </w:pPr>
      <w:r w:rsidRPr="00A30CCE">
        <w:t>3.</w:t>
      </w:r>
      <w:r w:rsidRPr="00A30CCE">
        <w:tab/>
        <w:t>Количество участников</w:t>
      </w:r>
    </w:p>
    <w:p w:rsidR="00565483" w:rsidRPr="00A30CCE" w:rsidRDefault="00565483" w:rsidP="002777C6">
      <w:pPr>
        <w:pStyle w:val="Main"/>
      </w:pPr>
      <w:r w:rsidRPr="00A30CCE">
        <w:t xml:space="preserve">(Европейская часть России) </w:t>
      </w:r>
    </w:p>
    <w:p w:rsidR="00565483" w:rsidRPr="00A30CCE" w:rsidRDefault="00565483" w:rsidP="00E0769D">
      <w:pPr>
        <w:pStyle w:val="Main"/>
        <w:spacing w:line="140" w:lineRule="exact"/>
      </w:pPr>
      <w:r w:rsidRPr="00A30CCE"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9"/>
        <w:gridCol w:w="1704"/>
        <w:gridCol w:w="3205"/>
        <w:gridCol w:w="2126"/>
      </w:tblGrid>
      <w:tr w:rsidR="00675BCD" w:rsidRPr="00003272" w:rsidTr="00675BCD">
        <w:tc>
          <w:tcPr>
            <w:tcW w:w="2429" w:type="dxa"/>
          </w:tcPr>
          <w:p w:rsidR="00675BCD" w:rsidRPr="00003272" w:rsidRDefault="00675BCD" w:rsidP="004B398A">
            <w:pPr>
              <w:rPr>
                <w:rFonts w:eastAsia="MS Gothic"/>
              </w:rPr>
            </w:pPr>
            <w:r>
              <w:rPr>
                <w:rFonts w:eastAsia="MS Gothic"/>
              </w:rPr>
              <w:t>Город проведения</w:t>
            </w:r>
          </w:p>
        </w:tc>
        <w:tc>
          <w:tcPr>
            <w:tcW w:w="1704" w:type="dxa"/>
          </w:tcPr>
          <w:p w:rsidR="00675BCD" w:rsidRPr="00003272" w:rsidRDefault="00675BCD" w:rsidP="004B398A">
            <w:pPr>
              <w:jc w:val="center"/>
              <w:rPr>
                <w:rFonts w:eastAsia="MS Gothic"/>
              </w:rPr>
            </w:pPr>
            <w:r w:rsidRPr="00003272">
              <w:rPr>
                <w:rFonts w:eastAsia="MS Gothic"/>
              </w:rPr>
              <w:t>Даты проведения</w:t>
            </w:r>
          </w:p>
        </w:tc>
        <w:tc>
          <w:tcPr>
            <w:tcW w:w="3205" w:type="dxa"/>
          </w:tcPr>
          <w:p w:rsidR="00675BCD" w:rsidRPr="00003272" w:rsidRDefault="00675BCD" w:rsidP="004B398A">
            <w:pPr>
              <w:jc w:val="center"/>
              <w:rPr>
                <w:rFonts w:eastAsia="MS Gothic"/>
              </w:rPr>
            </w:pPr>
            <w:r w:rsidRPr="00003272">
              <w:rPr>
                <w:rFonts w:eastAsia="MS Gothic"/>
                <w:b/>
              </w:rPr>
              <w:t xml:space="preserve">Оригиналы </w:t>
            </w:r>
            <w:r w:rsidRPr="00003272">
              <w:rPr>
                <w:rFonts w:eastAsia="MS Gothic"/>
              </w:rPr>
              <w:t>документов предоставить в</w:t>
            </w:r>
          </w:p>
          <w:p w:rsidR="00675BCD" w:rsidRPr="00003272" w:rsidRDefault="00675BCD" w:rsidP="004B398A">
            <w:pPr>
              <w:jc w:val="center"/>
              <w:rPr>
                <w:rFonts w:eastAsia="MS Gothic"/>
                <w:b/>
              </w:rPr>
            </w:pPr>
            <w:r w:rsidRPr="00003272">
              <w:rPr>
                <w:rFonts w:eastAsia="MS Gothic"/>
              </w:rPr>
              <w:t xml:space="preserve"> </w:t>
            </w:r>
            <w:r w:rsidRPr="00003272">
              <w:rPr>
                <w:rFonts w:eastAsia="MS Gothic"/>
                <w:b/>
              </w:rPr>
              <w:t>ФБУ «ФРЦ» до</w:t>
            </w:r>
          </w:p>
        </w:tc>
        <w:tc>
          <w:tcPr>
            <w:tcW w:w="2126" w:type="dxa"/>
          </w:tcPr>
          <w:p w:rsidR="00675BCD" w:rsidRPr="00003272" w:rsidRDefault="00675BCD" w:rsidP="004B398A">
            <w:pPr>
              <w:jc w:val="center"/>
              <w:rPr>
                <w:rFonts w:eastAsia="MS Gothic"/>
              </w:rPr>
            </w:pPr>
            <w:r w:rsidRPr="00003272">
              <w:rPr>
                <w:rFonts w:eastAsia="MS Gothic"/>
              </w:rPr>
              <w:t>Число участников, которые будут отобраны на стажировку</w:t>
            </w:r>
          </w:p>
        </w:tc>
      </w:tr>
      <w:tr w:rsidR="00675BCD" w:rsidRPr="00003272" w:rsidTr="00675BCD">
        <w:tc>
          <w:tcPr>
            <w:tcW w:w="2429" w:type="dxa"/>
            <w:vAlign w:val="center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Барнаул</w:t>
            </w:r>
          </w:p>
        </w:tc>
        <w:tc>
          <w:tcPr>
            <w:tcW w:w="1704" w:type="dxa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>
              <w:rPr>
                <w:shd w:val="clear" w:color="auto" w:fill="FFFFFF"/>
              </w:rPr>
              <w:t>2 августа</w:t>
            </w:r>
          </w:p>
        </w:tc>
        <w:tc>
          <w:tcPr>
            <w:tcW w:w="3205" w:type="dxa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11</w:t>
            </w:r>
            <w:r w:rsidRPr="00003272">
              <w:rPr>
                <w:rFonts w:eastAsia="MS Gothic"/>
              </w:rPr>
              <w:t xml:space="preserve"> июля</w:t>
            </w:r>
          </w:p>
        </w:tc>
        <w:tc>
          <w:tcPr>
            <w:tcW w:w="2126" w:type="dxa"/>
            <w:vMerge w:val="restart"/>
            <w:vAlign w:val="center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 w:rsidRPr="00003272">
              <w:rPr>
                <w:rFonts w:eastAsia="MS Gothic"/>
              </w:rPr>
              <w:t>11</w:t>
            </w:r>
          </w:p>
        </w:tc>
      </w:tr>
      <w:tr w:rsidR="00675BCD" w:rsidRPr="00003272" w:rsidTr="00675BCD">
        <w:tc>
          <w:tcPr>
            <w:tcW w:w="2429" w:type="dxa"/>
            <w:vAlign w:val="center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Москва</w:t>
            </w:r>
          </w:p>
        </w:tc>
        <w:tc>
          <w:tcPr>
            <w:tcW w:w="1704" w:type="dxa"/>
          </w:tcPr>
          <w:p w:rsidR="00675BCD" w:rsidRPr="00003272" w:rsidRDefault="00675BCD" w:rsidP="004B398A">
            <w:pPr>
              <w:adjustRightIn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6-7 августа</w:t>
            </w:r>
          </w:p>
        </w:tc>
        <w:tc>
          <w:tcPr>
            <w:tcW w:w="3205" w:type="dxa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12 июля</w:t>
            </w:r>
          </w:p>
        </w:tc>
        <w:tc>
          <w:tcPr>
            <w:tcW w:w="2126" w:type="dxa"/>
            <w:vMerge/>
            <w:vAlign w:val="center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</w:p>
        </w:tc>
      </w:tr>
      <w:tr w:rsidR="00675BCD" w:rsidRPr="00003272" w:rsidTr="00675BCD">
        <w:tc>
          <w:tcPr>
            <w:tcW w:w="2429" w:type="dxa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 w:rsidRPr="00003272">
              <w:rPr>
                <w:rFonts w:eastAsia="MS Gothic"/>
              </w:rPr>
              <w:t>Санкт-Петербург</w:t>
            </w:r>
          </w:p>
        </w:tc>
        <w:tc>
          <w:tcPr>
            <w:tcW w:w="1704" w:type="dxa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30-31 июля</w:t>
            </w:r>
          </w:p>
        </w:tc>
        <w:tc>
          <w:tcPr>
            <w:tcW w:w="3205" w:type="dxa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12</w:t>
            </w:r>
            <w:r w:rsidRPr="00003272">
              <w:rPr>
                <w:rFonts w:eastAsia="MS Gothic"/>
              </w:rPr>
              <w:t xml:space="preserve"> июля</w:t>
            </w:r>
          </w:p>
        </w:tc>
        <w:tc>
          <w:tcPr>
            <w:tcW w:w="2126" w:type="dxa"/>
            <w:vAlign w:val="center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 w:rsidRPr="00003272">
              <w:rPr>
                <w:rFonts w:eastAsia="MS Gothic"/>
              </w:rPr>
              <w:t>5</w:t>
            </w:r>
          </w:p>
        </w:tc>
      </w:tr>
      <w:tr w:rsidR="00675BCD" w:rsidRPr="00003272" w:rsidTr="00675BCD">
        <w:tc>
          <w:tcPr>
            <w:tcW w:w="2429" w:type="dxa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 w:rsidRPr="00003272">
              <w:rPr>
                <w:rFonts w:eastAsia="MS Gothic"/>
              </w:rPr>
              <w:t>Нижний Новгород</w:t>
            </w:r>
          </w:p>
        </w:tc>
        <w:tc>
          <w:tcPr>
            <w:tcW w:w="1704" w:type="dxa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12-16 августа</w:t>
            </w:r>
          </w:p>
        </w:tc>
        <w:tc>
          <w:tcPr>
            <w:tcW w:w="3205" w:type="dxa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19</w:t>
            </w:r>
            <w:r w:rsidRPr="00003272">
              <w:rPr>
                <w:rFonts w:eastAsia="MS Gothic"/>
              </w:rPr>
              <w:t xml:space="preserve"> июля</w:t>
            </w:r>
          </w:p>
        </w:tc>
        <w:tc>
          <w:tcPr>
            <w:tcW w:w="2126" w:type="dxa"/>
            <w:vAlign w:val="center"/>
          </w:tcPr>
          <w:p w:rsidR="00675BCD" w:rsidRPr="00003272" w:rsidRDefault="00675BCD" w:rsidP="004B398A">
            <w:pPr>
              <w:adjustRightInd w:val="0"/>
              <w:jc w:val="center"/>
              <w:rPr>
                <w:rFonts w:eastAsia="MS Gothic"/>
              </w:rPr>
            </w:pPr>
            <w:r w:rsidRPr="00003272">
              <w:rPr>
                <w:rFonts w:eastAsia="MS Gothic"/>
              </w:rPr>
              <w:t>5</w:t>
            </w:r>
          </w:p>
        </w:tc>
      </w:tr>
    </w:tbl>
    <w:p w:rsidR="00A83A9D" w:rsidRPr="00A30CCE" w:rsidRDefault="00A83A9D" w:rsidP="00E0769D">
      <w:pPr>
        <w:pStyle w:val="Main"/>
        <w:spacing w:line="220" w:lineRule="exact"/>
        <w:rPr>
          <w:rFonts w:eastAsia="Yu Mincho" w:hint="eastAsia"/>
        </w:rPr>
      </w:pPr>
    </w:p>
    <w:p w:rsidR="00565483" w:rsidRPr="00A30CCE" w:rsidRDefault="00565483" w:rsidP="002777C6">
      <w:pPr>
        <w:pStyle w:val="Main"/>
        <w:rPr>
          <w:u w:val="single"/>
        </w:rPr>
      </w:pPr>
      <w:r w:rsidRPr="00A30CCE">
        <w:rPr>
          <w:u w:val="single"/>
        </w:rPr>
        <w:t xml:space="preserve">Участники стажировки будут отобраны из числа лиц, подавших заявки. Отбор проводится </w:t>
      </w:r>
      <w:r w:rsidR="00A413F8" w:rsidRPr="00A30CCE">
        <w:rPr>
          <w:u w:val="single"/>
        </w:rPr>
        <w:t>по итогам собеседований</w:t>
      </w:r>
      <w:r w:rsidRPr="00A30CCE">
        <w:rPr>
          <w:u w:val="single"/>
        </w:rPr>
        <w:t xml:space="preserve"> в соответствующих Японских центрах. </w:t>
      </w:r>
    </w:p>
    <w:p w:rsidR="00565483" w:rsidRPr="00A30CCE" w:rsidRDefault="00565483" w:rsidP="00E0769D">
      <w:pPr>
        <w:pStyle w:val="Main"/>
        <w:spacing w:line="100" w:lineRule="exact"/>
      </w:pPr>
    </w:p>
    <w:p w:rsidR="00A413F8" w:rsidRPr="00A30CCE" w:rsidRDefault="00A413F8" w:rsidP="00A413F8">
      <w:pPr>
        <w:pStyle w:val="Main"/>
        <w:rPr>
          <w:u w:val="double"/>
        </w:rPr>
      </w:pPr>
      <w:r w:rsidRPr="00A30CCE">
        <w:rPr>
          <w:u w:val="double"/>
        </w:rPr>
        <w:t>*Перед подачей заявки, пожалуйста, ознакомьтесь с региональным разделением ответственности каждого Японского центра.</w:t>
      </w:r>
    </w:p>
    <w:p w:rsidR="00A413F8" w:rsidRPr="00A30CCE" w:rsidRDefault="00A413F8" w:rsidP="002777C6">
      <w:pPr>
        <w:pStyle w:val="Main"/>
        <w:rPr>
          <w:strike/>
          <w:u w:val="double"/>
        </w:rPr>
      </w:pPr>
    </w:p>
    <w:p w:rsidR="00565483" w:rsidRPr="00A30CCE" w:rsidRDefault="00565483" w:rsidP="00654886">
      <w:pPr>
        <w:pStyle w:val="Main"/>
      </w:pPr>
    </w:p>
    <w:p w:rsidR="00565483" w:rsidRPr="00A30CCE" w:rsidRDefault="00565483" w:rsidP="00565483">
      <w:pPr>
        <w:pStyle w:val="1"/>
      </w:pPr>
      <w:r w:rsidRPr="00A30CCE">
        <w:t>4.</w:t>
      </w:r>
      <w:r w:rsidRPr="00A30CCE">
        <w:tab/>
        <w:t>Требования к кандидатам</w:t>
      </w:r>
    </w:p>
    <w:p w:rsidR="00565483" w:rsidRPr="00A30CCE" w:rsidRDefault="00BA7C5A" w:rsidP="002777C6">
      <w:pPr>
        <w:pStyle w:val="Main"/>
        <w:rPr>
          <w:shd w:val="clear" w:color="auto" w:fill="00FFFF"/>
        </w:rPr>
      </w:pPr>
      <w:r w:rsidRPr="00A30CCE">
        <w:t xml:space="preserve">(1) </w:t>
      </w:r>
      <w:r w:rsidR="003966E2" w:rsidRPr="00A30CCE">
        <w:t>Предприниматели, научные работники, представители Н</w:t>
      </w:r>
      <w:r w:rsidR="00AA3FA6" w:rsidRPr="00A30CCE">
        <w:t>К</w:t>
      </w:r>
      <w:r w:rsidR="003966E2" w:rsidRPr="00A30CCE">
        <w:t>О и другие лица, занятые или имеющие отношение к региональной экономике</w:t>
      </w:r>
      <w:r w:rsidRPr="00A30CCE">
        <w:t>.</w:t>
      </w:r>
      <w:r w:rsidRPr="00A30CCE">
        <w:rPr>
          <w:shd w:val="clear" w:color="auto" w:fill="00FFFF"/>
        </w:rPr>
        <w:t xml:space="preserve"> </w:t>
      </w:r>
    </w:p>
    <w:p w:rsidR="00BA7C5A" w:rsidRPr="00A30CCE" w:rsidRDefault="00BA7C5A" w:rsidP="002777C6">
      <w:pPr>
        <w:pStyle w:val="Main"/>
      </w:pPr>
      <w:r w:rsidRPr="00A30CCE">
        <w:lastRenderedPageBreak/>
        <w:t>(2) Лица, способные активно принять участие во всех компонентах программы стажировки и впоследствии применить полученные во время стажировки знания и навыки в работе своей организации.</w:t>
      </w:r>
    </w:p>
    <w:p w:rsidR="00BA7C5A" w:rsidRPr="00A30CCE" w:rsidRDefault="00BA7C5A" w:rsidP="0083458F">
      <w:pPr>
        <w:pStyle w:val="Main"/>
      </w:pPr>
      <w:r w:rsidRPr="00A30CCE">
        <w:t>(3)</w:t>
      </w:r>
      <w:r w:rsidRPr="00A30CCE">
        <w:tab/>
        <w:t xml:space="preserve"> Лица, имеющие крепкое здоровье, позволяющее им принять участие во всех компонентах программы</w:t>
      </w:r>
      <w:r w:rsidR="002F6C8A" w:rsidRPr="00A30CCE">
        <w:t xml:space="preserve"> стажировки</w:t>
      </w:r>
      <w:r w:rsidR="000143A3">
        <w:t>.</w:t>
      </w:r>
    </w:p>
    <w:p w:rsidR="00A413F8" w:rsidRPr="00A30CCE" w:rsidRDefault="00A413F8" w:rsidP="0083458F">
      <w:pPr>
        <w:pStyle w:val="Main"/>
      </w:pPr>
    </w:p>
    <w:p w:rsidR="00BA7C5A" w:rsidRPr="00A30CCE" w:rsidRDefault="00BA7C5A" w:rsidP="00BA7C5A">
      <w:pPr>
        <w:pStyle w:val="1"/>
      </w:pPr>
      <w:r w:rsidRPr="00A30CCE">
        <w:t>5.</w:t>
      </w:r>
      <w:r w:rsidRPr="00A30CCE">
        <w:tab/>
        <w:t>Язык стажировки</w:t>
      </w:r>
    </w:p>
    <w:p w:rsidR="00BA7C5A" w:rsidRPr="00A30CCE" w:rsidRDefault="00BA7C5A" w:rsidP="002777C6">
      <w:pPr>
        <w:pStyle w:val="Main"/>
      </w:pPr>
      <w:r w:rsidRPr="00A30CCE">
        <w:t>Японско-русский и русско-японский последовательный перевод.</w:t>
      </w:r>
    </w:p>
    <w:p w:rsidR="00BA7C5A" w:rsidRPr="00A30CCE" w:rsidRDefault="00BA7C5A" w:rsidP="002777C6">
      <w:pPr>
        <w:pStyle w:val="Main"/>
      </w:pPr>
    </w:p>
    <w:p w:rsidR="00BA7C5A" w:rsidRPr="00A30CCE" w:rsidRDefault="00BA7C5A" w:rsidP="00BA7C5A">
      <w:pPr>
        <w:pStyle w:val="1"/>
      </w:pPr>
      <w:r w:rsidRPr="00A30CCE">
        <w:t>6.</w:t>
      </w:r>
      <w:r w:rsidRPr="00A30CCE">
        <w:tab/>
        <w:t>Общее описание стажировки</w:t>
      </w:r>
    </w:p>
    <w:p w:rsidR="00BA7C5A" w:rsidRPr="00A30CCE" w:rsidRDefault="00BA7C5A" w:rsidP="00BA7C5A">
      <w:pPr>
        <w:pStyle w:val="2"/>
      </w:pPr>
      <w:r w:rsidRPr="00A30CCE">
        <w:t>(1)</w:t>
      </w:r>
      <w:r w:rsidRPr="00A30CCE">
        <w:tab/>
        <w:t xml:space="preserve">Основные принципы стажировки </w:t>
      </w:r>
    </w:p>
    <w:p w:rsidR="000B573E" w:rsidRPr="00A30CCE" w:rsidRDefault="00CC0ADB" w:rsidP="006505EE">
      <w:pPr>
        <w:pStyle w:val="Main"/>
      </w:pPr>
      <w:r w:rsidRPr="00EB445E">
        <w:rPr>
          <w:rFonts w:hint="eastAsia"/>
        </w:rPr>
        <w:t>Слабость</w:t>
      </w:r>
      <w:r>
        <w:t xml:space="preserve"> </w:t>
      </w:r>
      <w:r w:rsidRPr="00247979">
        <w:t xml:space="preserve">региональных экономик в России так же, как и в Японии, является одной из серьезнейших проблем наряду с сокращением населения. </w:t>
      </w:r>
      <w:r w:rsidR="006505EE" w:rsidRPr="00247979">
        <w:t>Уделяя внимание вопросу, какие меры должны быть приняты для того, чтобы региональные экономики в России развивались самостоятельно, программа данной стажировки предоставляет возможность на примере опыта Японии изучить меры по развитию региональной</w:t>
      </w:r>
      <w:r w:rsidR="006505EE" w:rsidRPr="000801CC">
        <w:t xml:space="preserve"> экономики на основе поиска и продвижения уникальных продуктов каждого региона, создания региональных брендов и привлечения инициативы регионального населения, как, например, в движении «Одно село – один продукт».</w:t>
      </w:r>
    </w:p>
    <w:p w:rsidR="00722B30" w:rsidRPr="00A30CCE" w:rsidRDefault="00722B30" w:rsidP="002777C6">
      <w:pPr>
        <w:pStyle w:val="Main"/>
      </w:pPr>
      <w:r w:rsidRPr="00A30CCE">
        <w:t xml:space="preserve">В целях предоставления достаточных возможностей для налаживания деловых связей в программе стажировки будет выделено значительное время для ведения диалога и ответов на вопросы. </w:t>
      </w:r>
    </w:p>
    <w:p w:rsidR="00722B30" w:rsidRPr="00A30CCE" w:rsidRDefault="00722B30" w:rsidP="002777C6">
      <w:pPr>
        <w:pStyle w:val="Main"/>
      </w:pPr>
    </w:p>
    <w:p w:rsidR="00722B30" w:rsidRPr="00A30CCE" w:rsidRDefault="00722B30" w:rsidP="00722B30">
      <w:pPr>
        <w:pStyle w:val="2"/>
      </w:pPr>
      <w:r w:rsidRPr="00A30CCE">
        <w:t>(2)</w:t>
      </w:r>
      <w:r w:rsidRPr="00A30CCE">
        <w:tab/>
        <w:t xml:space="preserve">Принципы проведения стажировок </w:t>
      </w:r>
      <w:r w:rsidRPr="00A30CCE">
        <w:rPr>
          <w:rFonts w:hint="eastAsia"/>
        </w:rPr>
        <w:t>OJT</w:t>
      </w:r>
    </w:p>
    <w:p w:rsidR="00722B30" w:rsidRPr="00A30CCE" w:rsidRDefault="00722B30" w:rsidP="002777C6">
      <w:pPr>
        <w:pStyle w:val="Main"/>
        <w:rPr>
          <w:rFonts w:eastAsia="MS Mincho"/>
        </w:rPr>
      </w:pPr>
      <w:r w:rsidRPr="00A30CCE">
        <w:t xml:space="preserve">Ожидается, что в ходе знакомства с соответствующими </w:t>
      </w:r>
      <w:r w:rsidR="007616AA" w:rsidRPr="00A30CCE">
        <w:t xml:space="preserve">японскими </w:t>
      </w:r>
      <w:r w:rsidRPr="00A30CCE">
        <w:t xml:space="preserve">технологиями и компаниями российские участники </w:t>
      </w:r>
      <w:r w:rsidR="00F348A8" w:rsidRPr="00A30CCE">
        <w:t xml:space="preserve">проявят заинтересованность к ведению бизнеса с японскими фирмами и установят с ними личные связи, что пойдет на пользу развитию деловых отношений между Японией и Россией. </w:t>
      </w:r>
      <w:r w:rsidR="009F01BC" w:rsidRPr="00A30CCE">
        <w:t>Кроме того, практический характер стажировки позволит ее участникам усвоить передовые знания и ноу-хау. (В данной стажировке термин «</w:t>
      </w:r>
      <w:r w:rsidR="009F01BC" w:rsidRPr="00A30CCE">
        <w:rPr>
          <w:rFonts w:eastAsia="MS Mincho" w:hint="eastAsia"/>
        </w:rPr>
        <w:t>OJT</w:t>
      </w:r>
      <w:r w:rsidR="009F01BC" w:rsidRPr="00A30CCE">
        <w:rPr>
          <w:rFonts w:eastAsia="MS Mincho"/>
        </w:rPr>
        <w:t>» используется не в общепринятом значении прохождения профессионального обучения в ходе реальной работы).</w:t>
      </w:r>
    </w:p>
    <w:p w:rsidR="007131F3" w:rsidRPr="00A30CCE" w:rsidRDefault="007131F3" w:rsidP="002777C6">
      <w:pPr>
        <w:pStyle w:val="Main"/>
        <w:rPr>
          <w:rFonts w:eastAsia="MS Mincho"/>
        </w:rPr>
      </w:pPr>
    </w:p>
    <w:p w:rsidR="007131F3" w:rsidRPr="00A30CCE" w:rsidRDefault="007131F3" w:rsidP="002777C6">
      <w:pPr>
        <w:pStyle w:val="Main"/>
        <w:rPr>
          <w:rFonts w:eastAsia="MS Mincho"/>
        </w:rPr>
      </w:pPr>
      <w:r w:rsidRPr="00A30CCE">
        <w:rPr>
          <w:rFonts w:eastAsia="MS Mincho"/>
        </w:rPr>
        <w:t xml:space="preserve">* Подробная учебная программа будет предоставлена примерно за 1 месяц до начала стажировки. </w:t>
      </w:r>
    </w:p>
    <w:p w:rsidR="007131F3" w:rsidRPr="00A30CCE" w:rsidRDefault="007131F3" w:rsidP="002777C6">
      <w:pPr>
        <w:pStyle w:val="Main"/>
        <w:rPr>
          <w:rFonts w:eastAsia="MS Mincho"/>
        </w:rPr>
      </w:pPr>
    </w:p>
    <w:p w:rsidR="007131F3" w:rsidRPr="00A30CCE" w:rsidRDefault="007131F3" w:rsidP="007131F3">
      <w:pPr>
        <w:pStyle w:val="1"/>
      </w:pPr>
      <w:r w:rsidRPr="00A30CCE">
        <w:t>7.</w:t>
      </w:r>
      <w:r w:rsidRPr="00A30CCE">
        <w:tab/>
      </w:r>
      <w:r w:rsidR="00F518EF" w:rsidRPr="00A30CCE">
        <w:t xml:space="preserve">Оплата расходов на пребывание </w:t>
      </w:r>
      <w:r w:rsidR="007E5BB0" w:rsidRPr="00A30CCE">
        <w:t>участников</w:t>
      </w:r>
      <w:r w:rsidR="00F518EF" w:rsidRPr="00A30CCE">
        <w:t xml:space="preserve"> в Японии </w:t>
      </w:r>
    </w:p>
    <w:p w:rsidR="007131F3" w:rsidRPr="00A30CCE" w:rsidRDefault="00F518EF" w:rsidP="002777C6">
      <w:pPr>
        <w:pStyle w:val="Main"/>
        <w:rPr>
          <w:rFonts w:eastAsia="MS Mincho"/>
        </w:rPr>
      </w:pPr>
      <w:r w:rsidRPr="00A30CCE">
        <w:rPr>
          <w:rFonts w:eastAsia="MS Mincho"/>
        </w:rPr>
        <w:t>(1)</w:t>
      </w:r>
      <w:r w:rsidR="0081034D" w:rsidRPr="00A30CCE">
        <w:rPr>
          <w:rFonts w:eastAsia="MS Mincho"/>
        </w:rPr>
        <w:t xml:space="preserve"> Правительство Японии берет на себя следующие виды расходов на пребывание </w:t>
      </w:r>
      <w:r w:rsidR="007E5BB0" w:rsidRPr="00A30CCE">
        <w:rPr>
          <w:rFonts w:eastAsia="MS Mincho"/>
        </w:rPr>
        <w:t>участников</w:t>
      </w:r>
      <w:r w:rsidR="0081034D" w:rsidRPr="00A30CCE">
        <w:rPr>
          <w:rFonts w:eastAsia="MS Mincho"/>
        </w:rPr>
        <w:t xml:space="preserve"> в Японии: </w:t>
      </w:r>
      <w:r w:rsidR="005C3599" w:rsidRPr="00A30CCE">
        <w:rPr>
          <w:rFonts w:eastAsia="MS Mincho"/>
        </w:rPr>
        <w:t>транспортные расходы внутри Японии, расходы на проживание в гостинице (только в части минимально необходимого периода для участия в стажировке (</w:t>
      </w:r>
      <w:r w:rsidR="00AD52D9" w:rsidRPr="00A30CCE">
        <w:rPr>
          <w:rFonts w:eastAsia="MS Mincho"/>
        </w:rPr>
        <w:t>заезд</w:t>
      </w:r>
      <w:r w:rsidR="005C3599" w:rsidRPr="00A30CCE">
        <w:rPr>
          <w:rFonts w:eastAsia="MS Mincho"/>
        </w:rPr>
        <w:t xml:space="preserve"> в гостиниц</w:t>
      </w:r>
      <w:r w:rsidR="00AD52D9" w:rsidRPr="00A30CCE">
        <w:rPr>
          <w:rFonts w:eastAsia="MS Mincho"/>
        </w:rPr>
        <w:t>у</w:t>
      </w:r>
      <w:r w:rsidR="005C3599" w:rsidRPr="00A30CCE">
        <w:rPr>
          <w:rFonts w:eastAsia="MS Mincho"/>
        </w:rPr>
        <w:t xml:space="preserve"> накануне </w:t>
      </w:r>
      <w:r w:rsidR="00993E4F" w:rsidRPr="00A30CCE">
        <w:rPr>
          <w:rFonts w:eastAsia="MS Mincho"/>
        </w:rPr>
        <w:t xml:space="preserve">дня </w:t>
      </w:r>
      <w:r w:rsidR="005C3599" w:rsidRPr="00A30CCE">
        <w:rPr>
          <w:rFonts w:eastAsia="MS Mincho"/>
        </w:rPr>
        <w:t>начала стажировки и вы</w:t>
      </w:r>
      <w:r w:rsidR="00F1247C" w:rsidRPr="00A30CCE">
        <w:rPr>
          <w:rFonts w:eastAsia="MS Mincho"/>
        </w:rPr>
        <w:t>езд</w:t>
      </w:r>
      <w:r w:rsidR="005C3599" w:rsidRPr="00A30CCE">
        <w:rPr>
          <w:rFonts w:eastAsia="MS Mincho"/>
        </w:rPr>
        <w:t xml:space="preserve"> на следующи</w:t>
      </w:r>
      <w:r w:rsidR="003775AC" w:rsidRPr="00A30CCE">
        <w:rPr>
          <w:rFonts w:eastAsia="MS Mincho"/>
        </w:rPr>
        <w:t>й день после ее окончания)), суточн</w:t>
      </w:r>
      <w:r w:rsidR="00687836" w:rsidRPr="00A30CCE">
        <w:rPr>
          <w:rFonts w:eastAsia="MS Mincho"/>
        </w:rPr>
        <w:t>о</w:t>
      </w:r>
      <w:r w:rsidR="003775AC" w:rsidRPr="00A30CCE">
        <w:rPr>
          <w:rFonts w:eastAsia="MS Mincho"/>
        </w:rPr>
        <w:t xml:space="preserve">е пособие (фиксированная сумма </w:t>
      </w:r>
      <w:r w:rsidR="00DA2310" w:rsidRPr="00A30CCE">
        <w:rPr>
          <w:rFonts w:eastAsia="MS Mincho"/>
        </w:rPr>
        <w:t>22</w:t>
      </w:r>
      <w:r w:rsidR="00687836" w:rsidRPr="00A30CCE">
        <w:rPr>
          <w:rFonts w:eastAsia="MS Mincho"/>
        </w:rPr>
        <w:t xml:space="preserve">00 иен </w:t>
      </w:r>
      <w:r w:rsidR="00D00EB4" w:rsidRPr="00A30CCE">
        <w:rPr>
          <w:rFonts w:eastAsia="MS Mincho"/>
        </w:rPr>
        <w:t xml:space="preserve">на питание </w:t>
      </w:r>
      <w:r w:rsidR="00687836" w:rsidRPr="00A30CCE">
        <w:rPr>
          <w:rFonts w:eastAsia="MS Mincho"/>
        </w:rPr>
        <w:t>на один день ночевки) и туристическая страховка.</w:t>
      </w:r>
    </w:p>
    <w:p w:rsidR="00565483" w:rsidRPr="00F44591" w:rsidRDefault="003775AC" w:rsidP="00F44591">
      <w:pPr>
        <w:pStyle w:val="Main"/>
        <w:rPr>
          <w:rFonts w:eastAsia="MS Gothic"/>
        </w:rPr>
      </w:pPr>
      <w:r w:rsidRPr="00A30CCE">
        <w:rPr>
          <w:rFonts w:eastAsia="MS Mincho"/>
        </w:rPr>
        <w:t xml:space="preserve">(2) </w:t>
      </w:r>
      <w:r w:rsidR="00675BCD">
        <w:rPr>
          <w:rFonts w:eastAsia="MS Mincho"/>
        </w:rPr>
        <w:t>Авиабилеты от места группового вылета в Японию и обратно участникам Президентской программы будут приобретены ФБУ «ФРЦ».</w:t>
      </w:r>
    </w:p>
    <w:sectPr w:rsidR="00565483" w:rsidRPr="00F44591" w:rsidSect="009E41C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A6" w:rsidRDefault="009552A6"/>
  </w:endnote>
  <w:endnote w:type="continuationSeparator" w:id="0">
    <w:p w:rsidR="009552A6" w:rsidRDefault="009552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A6" w:rsidRDefault="009552A6"/>
  </w:footnote>
  <w:footnote w:type="continuationSeparator" w:id="0">
    <w:p w:rsidR="009552A6" w:rsidRDefault="009552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284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3852"/>
    <w:rsid w:val="000103B0"/>
    <w:rsid w:val="000143A3"/>
    <w:rsid w:val="0005609A"/>
    <w:rsid w:val="000610E4"/>
    <w:rsid w:val="000A3C86"/>
    <w:rsid w:val="000B573E"/>
    <w:rsid w:val="000E65AE"/>
    <w:rsid w:val="000E713C"/>
    <w:rsid w:val="000F2C5E"/>
    <w:rsid w:val="000F507A"/>
    <w:rsid w:val="00146E3A"/>
    <w:rsid w:val="001B0CF9"/>
    <w:rsid w:val="001B1226"/>
    <w:rsid w:val="001B2F8C"/>
    <w:rsid w:val="001D69EA"/>
    <w:rsid w:val="001F2688"/>
    <w:rsid w:val="002144FB"/>
    <w:rsid w:val="00245E15"/>
    <w:rsid w:val="00247979"/>
    <w:rsid w:val="002777C6"/>
    <w:rsid w:val="002E1ACF"/>
    <w:rsid w:val="002E48D9"/>
    <w:rsid w:val="002F6C8A"/>
    <w:rsid w:val="003557D8"/>
    <w:rsid w:val="003775AC"/>
    <w:rsid w:val="003872AF"/>
    <w:rsid w:val="003966E2"/>
    <w:rsid w:val="0040592B"/>
    <w:rsid w:val="00454892"/>
    <w:rsid w:val="00456F2E"/>
    <w:rsid w:val="00456F43"/>
    <w:rsid w:val="00457FB9"/>
    <w:rsid w:val="004607B6"/>
    <w:rsid w:val="005018F1"/>
    <w:rsid w:val="0051339B"/>
    <w:rsid w:val="00565483"/>
    <w:rsid w:val="005C3599"/>
    <w:rsid w:val="005D7067"/>
    <w:rsid w:val="005E4423"/>
    <w:rsid w:val="005F0D8F"/>
    <w:rsid w:val="00603302"/>
    <w:rsid w:val="0062408F"/>
    <w:rsid w:val="006505EE"/>
    <w:rsid w:val="0065216C"/>
    <w:rsid w:val="00654886"/>
    <w:rsid w:val="00660690"/>
    <w:rsid w:val="00675BCD"/>
    <w:rsid w:val="00687836"/>
    <w:rsid w:val="006B14D2"/>
    <w:rsid w:val="007131F3"/>
    <w:rsid w:val="00722B30"/>
    <w:rsid w:val="00722FC4"/>
    <w:rsid w:val="007246D2"/>
    <w:rsid w:val="00727B4B"/>
    <w:rsid w:val="0074093E"/>
    <w:rsid w:val="00742452"/>
    <w:rsid w:val="007616AA"/>
    <w:rsid w:val="0076193D"/>
    <w:rsid w:val="00783235"/>
    <w:rsid w:val="007A5281"/>
    <w:rsid w:val="007E532D"/>
    <w:rsid w:val="007E5BB0"/>
    <w:rsid w:val="0081034D"/>
    <w:rsid w:val="0083458F"/>
    <w:rsid w:val="00866239"/>
    <w:rsid w:val="008828CC"/>
    <w:rsid w:val="008A302F"/>
    <w:rsid w:val="008E684C"/>
    <w:rsid w:val="00917248"/>
    <w:rsid w:val="00922BAB"/>
    <w:rsid w:val="00931FC3"/>
    <w:rsid w:val="009552A6"/>
    <w:rsid w:val="00955BD9"/>
    <w:rsid w:val="00993E4F"/>
    <w:rsid w:val="009E0866"/>
    <w:rsid w:val="009E41CE"/>
    <w:rsid w:val="009F01BC"/>
    <w:rsid w:val="00A0388C"/>
    <w:rsid w:val="00A30CCE"/>
    <w:rsid w:val="00A413F8"/>
    <w:rsid w:val="00A80B16"/>
    <w:rsid w:val="00A83A9D"/>
    <w:rsid w:val="00AA3FA6"/>
    <w:rsid w:val="00AD52D9"/>
    <w:rsid w:val="00AD6E7A"/>
    <w:rsid w:val="00B23852"/>
    <w:rsid w:val="00B36ED4"/>
    <w:rsid w:val="00B5016B"/>
    <w:rsid w:val="00BA0F52"/>
    <w:rsid w:val="00BA7C5A"/>
    <w:rsid w:val="00BD6CA0"/>
    <w:rsid w:val="00C51E04"/>
    <w:rsid w:val="00C73D69"/>
    <w:rsid w:val="00CA1464"/>
    <w:rsid w:val="00CC0ADB"/>
    <w:rsid w:val="00CD4167"/>
    <w:rsid w:val="00CF1166"/>
    <w:rsid w:val="00D00EB4"/>
    <w:rsid w:val="00D04FDD"/>
    <w:rsid w:val="00D347B9"/>
    <w:rsid w:val="00D41338"/>
    <w:rsid w:val="00D524CF"/>
    <w:rsid w:val="00D54EE8"/>
    <w:rsid w:val="00D759AB"/>
    <w:rsid w:val="00D920C8"/>
    <w:rsid w:val="00DA2310"/>
    <w:rsid w:val="00DB73CF"/>
    <w:rsid w:val="00DD3473"/>
    <w:rsid w:val="00E0769D"/>
    <w:rsid w:val="00E579E1"/>
    <w:rsid w:val="00E61F4F"/>
    <w:rsid w:val="00E7039F"/>
    <w:rsid w:val="00EB445E"/>
    <w:rsid w:val="00EE26F1"/>
    <w:rsid w:val="00F0032D"/>
    <w:rsid w:val="00F1247C"/>
    <w:rsid w:val="00F23BB6"/>
    <w:rsid w:val="00F348A8"/>
    <w:rsid w:val="00F44520"/>
    <w:rsid w:val="00F44591"/>
    <w:rsid w:val="00F518EF"/>
    <w:rsid w:val="00F576E9"/>
    <w:rsid w:val="00FE61A6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AE"/>
    <w:pPr>
      <w:snapToGrid w:val="0"/>
    </w:pPr>
    <w:rPr>
      <w:rFonts w:ascii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Main"/>
    <w:link w:val="10"/>
    <w:uiPriority w:val="9"/>
    <w:qFormat/>
    <w:rsid w:val="009E0866"/>
    <w:pPr>
      <w:keepNext/>
      <w:keepLines/>
      <w:ind w:left="567" w:hanging="567"/>
      <w:outlineLvl w:val="0"/>
    </w:pPr>
    <w:rPr>
      <w:rFonts w:eastAsia="MS Gothic"/>
      <w:b/>
      <w:sz w:val="26"/>
      <w:szCs w:val="26"/>
    </w:rPr>
  </w:style>
  <w:style w:type="paragraph" w:styleId="2">
    <w:name w:val="heading 2"/>
    <w:basedOn w:val="a"/>
    <w:next w:val="1"/>
    <w:link w:val="20"/>
    <w:uiPriority w:val="9"/>
    <w:unhideWhenUsed/>
    <w:qFormat/>
    <w:rsid w:val="00D347B9"/>
    <w:pPr>
      <w:keepNext/>
      <w:keepLines/>
      <w:ind w:left="567" w:hanging="567"/>
      <w:outlineLvl w:val="1"/>
    </w:pPr>
    <w:rPr>
      <w:rFonts w:eastAsia="MS Gothic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0866"/>
    <w:rPr>
      <w:rFonts w:ascii="Times New Roman" w:eastAsia="MS Gothic" w:hAnsi="Times New Roman"/>
      <w:b/>
      <w:sz w:val="26"/>
      <w:szCs w:val="26"/>
    </w:rPr>
  </w:style>
  <w:style w:type="paragraph" w:customStyle="1" w:styleId="Main">
    <w:name w:val="Main"/>
    <w:basedOn w:val="a"/>
    <w:link w:val="MainChar"/>
    <w:qFormat/>
    <w:rsid w:val="002777C6"/>
    <w:pPr>
      <w:spacing w:line="260" w:lineRule="exact"/>
      <w:ind w:firstLine="567"/>
      <w:jc w:val="both"/>
    </w:pPr>
    <w:rPr>
      <w:rFonts w:eastAsia="Times New Roman"/>
      <w:snapToGrid w:val="0"/>
    </w:rPr>
  </w:style>
  <w:style w:type="character" w:customStyle="1" w:styleId="MainChar">
    <w:name w:val="Main Char"/>
    <w:link w:val="Main"/>
    <w:rsid w:val="002777C6"/>
    <w:rPr>
      <w:rFonts w:ascii="Times New Roman" w:eastAsia="Times New Roman" w:hAnsi="Times New Roman"/>
      <w:snapToGrid/>
      <w:sz w:val="24"/>
      <w:szCs w:val="24"/>
    </w:rPr>
  </w:style>
  <w:style w:type="character" w:customStyle="1" w:styleId="20">
    <w:name w:val="Заголовок 2 Знак"/>
    <w:link w:val="2"/>
    <w:uiPriority w:val="9"/>
    <w:rsid w:val="00D347B9"/>
    <w:rPr>
      <w:rFonts w:ascii="Times New Roman" w:eastAsia="MS Gothic" w:hAnsi="Times New Roman"/>
      <w:b/>
      <w:sz w:val="24"/>
      <w:szCs w:val="24"/>
    </w:rPr>
  </w:style>
  <w:style w:type="paragraph" w:styleId="a3">
    <w:name w:val="Заголовок"/>
    <w:basedOn w:val="a"/>
    <w:next w:val="a"/>
    <w:link w:val="a4"/>
    <w:uiPriority w:val="10"/>
    <w:qFormat/>
    <w:rsid w:val="0083458F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83458F"/>
    <w:rPr>
      <w:rFonts w:ascii="Cambria" w:eastAsia="MS Gothic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832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3235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832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323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\Documents\Office%20&#12398;&#12459;&#12473;&#12479;&#12512;%20&#12486;&#12531;&#12503;&#12524;&#12540;&#12488;\My%20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template.dotx</Template>
  <TotalTime>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Volkovskiy</dc:creator>
  <cp:lastModifiedBy>FRC1</cp:lastModifiedBy>
  <cp:revision>2</cp:revision>
  <dcterms:created xsi:type="dcterms:W3CDTF">2019-06-26T11:12:00Z</dcterms:created>
  <dcterms:modified xsi:type="dcterms:W3CDTF">2019-06-26T11:12:00Z</dcterms:modified>
</cp:coreProperties>
</file>